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A48" w:rsidRDefault="007120FF" w:rsidP="00E67A48">
      <w:pPr>
        <w:autoSpaceDE w:val="0"/>
        <w:autoSpaceDN w:val="0"/>
        <w:jc w:val="center"/>
        <w:rPr>
          <w:rFonts w:ascii="宋体" w:eastAsia="宋体" w:hAnsi="宋体" w:cs="宋体"/>
          <w:b/>
          <w:kern w:val="0"/>
          <w:sz w:val="52"/>
          <w:szCs w:val="52"/>
          <w:lang w:val="zh-CN" w:bidi="zh-CN"/>
        </w:rPr>
      </w:pPr>
      <w:r w:rsidRPr="00E67A48">
        <w:rPr>
          <w:rFonts w:ascii="宋体" w:eastAsia="宋体" w:hAnsi="宋体" w:cs="宋体"/>
          <w:b/>
          <w:kern w:val="0"/>
          <w:sz w:val="52"/>
          <w:szCs w:val="52"/>
          <w:lang w:val="zh-CN" w:bidi="zh-CN"/>
        </w:rPr>
        <w:t>市政</w:t>
      </w:r>
      <w:r w:rsidRPr="00E67A48">
        <w:rPr>
          <w:rFonts w:ascii="宋体" w:eastAsia="宋体" w:hAnsi="宋体" w:cs="宋体" w:hint="eastAsia"/>
          <w:b/>
          <w:kern w:val="0"/>
          <w:sz w:val="52"/>
          <w:szCs w:val="52"/>
          <w:lang w:val="zh-CN" w:bidi="zh-CN"/>
        </w:rPr>
        <w:t>与环境工程系</w:t>
      </w:r>
      <w:r w:rsidRPr="00E67A48">
        <w:rPr>
          <w:rFonts w:ascii="宋体" w:eastAsia="宋体" w:hAnsi="宋体" w:cs="宋体"/>
          <w:b/>
          <w:kern w:val="0"/>
          <w:sz w:val="52"/>
          <w:szCs w:val="52"/>
          <w:lang w:val="zh-CN" w:bidi="zh-CN"/>
        </w:rPr>
        <w:t>易制毒化学品</w:t>
      </w:r>
    </w:p>
    <w:p w:rsidR="00E303F5" w:rsidRPr="00E67A48" w:rsidRDefault="007120FF" w:rsidP="00E67A48">
      <w:pPr>
        <w:autoSpaceDE w:val="0"/>
        <w:autoSpaceDN w:val="0"/>
        <w:spacing w:afterLines="50" w:after="156"/>
        <w:jc w:val="center"/>
        <w:rPr>
          <w:rFonts w:ascii="宋体" w:eastAsia="宋体" w:hAnsi="宋体" w:cs="宋体"/>
          <w:b/>
          <w:kern w:val="0"/>
          <w:sz w:val="52"/>
          <w:szCs w:val="52"/>
          <w:lang w:val="zh-CN" w:bidi="zh-CN"/>
        </w:rPr>
      </w:pPr>
      <w:r w:rsidRPr="00E67A48">
        <w:rPr>
          <w:rFonts w:ascii="宋体" w:eastAsia="宋体" w:hAnsi="宋体" w:cs="宋体"/>
          <w:b/>
          <w:kern w:val="0"/>
          <w:sz w:val="52"/>
          <w:szCs w:val="52"/>
          <w:lang w:val="zh-CN" w:bidi="zh-CN"/>
        </w:rPr>
        <w:t>管理办法</w:t>
      </w:r>
    </w:p>
    <w:p w:rsidR="00E303F5" w:rsidRPr="00E67A48" w:rsidRDefault="007120FF">
      <w:pPr>
        <w:ind w:firstLineChars="200" w:firstLine="560"/>
        <w:rPr>
          <w:rFonts w:ascii="宋体" w:eastAsia="宋体" w:hAnsi="宋体"/>
          <w:sz w:val="28"/>
          <w:szCs w:val="28"/>
        </w:rPr>
      </w:pPr>
      <w:r w:rsidRPr="00E67A48">
        <w:rPr>
          <w:rFonts w:ascii="宋体" w:eastAsia="宋体" w:hAnsi="宋体"/>
          <w:sz w:val="28"/>
          <w:szCs w:val="28"/>
        </w:rPr>
        <w:t>为加强实验室易制毒化学品的管理，规范购买。贮存和使用，预防和打击涉毒违法话动，根据国务院</w:t>
      </w:r>
      <w:r w:rsidRPr="00E67A48">
        <w:rPr>
          <w:rFonts w:ascii="宋体" w:eastAsia="宋体" w:hAnsi="宋体" w:hint="eastAsia"/>
          <w:sz w:val="28"/>
          <w:szCs w:val="28"/>
        </w:rPr>
        <w:t>《</w:t>
      </w:r>
      <w:r w:rsidRPr="00E67A48">
        <w:rPr>
          <w:rFonts w:ascii="宋体" w:eastAsia="宋体" w:hAnsi="宋体"/>
          <w:sz w:val="28"/>
          <w:szCs w:val="28"/>
        </w:rPr>
        <w:t>危险化学品安全管理条例》、《易制毒化学品管理条例》</w:t>
      </w:r>
      <w:r w:rsidRPr="00E67A48">
        <w:rPr>
          <w:rFonts w:ascii="宋体" w:eastAsia="宋体" w:hAnsi="宋体" w:hint="eastAsia"/>
          <w:sz w:val="28"/>
          <w:szCs w:val="28"/>
        </w:rPr>
        <w:t>有关规定，结合我校</w:t>
      </w:r>
      <w:r w:rsidRPr="00E67A48">
        <w:rPr>
          <w:rFonts w:ascii="宋体" w:eastAsia="宋体" w:hAnsi="宋体"/>
          <w:sz w:val="28"/>
          <w:szCs w:val="28"/>
        </w:rPr>
        <w:t>易制毒、易制爆化学品安全管理文件精神，特制定本管理办法</w:t>
      </w:r>
      <w:r w:rsidRPr="00E67A48">
        <w:rPr>
          <w:rFonts w:ascii="宋体" w:eastAsia="宋体" w:hAnsi="宋体" w:hint="eastAsia"/>
          <w:sz w:val="28"/>
          <w:szCs w:val="28"/>
        </w:rPr>
        <w:t>。</w:t>
      </w:r>
    </w:p>
    <w:p w:rsidR="00E303F5" w:rsidRPr="00E67A48" w:rsidRDefault="007120FF">
      <w:pPr>
        <w:rPr>
          <w:rFonts w:ascii="宋体" w:eastAsia="宋体" w:hAnsi="宋体"/>
          <w:sz w:val="28"/>
          <w:szCs w:val="28"/>
        </w:rPr>
      </w:pPr>
      <w:r w:rsidRPr="00E67A48">
        <w:rPr>
          <w:rFonts w:ascii="宋体" w:eastAsia="宋体" w:hAnsi="宋体" w:hint="eastAsia"/>
          <w:b/>
          <w:sz w:val="28"/>
          <w:szCs w:val="28"/>
        </w:rPr>
        <w:t>一、</w:t>
      </w:r>
      <w:r w:rsidRPr="00E67A48">
        <w:rPr>
          <w:rFonts w:ascii="宋体" w:eastAsia="宋体" w:hAnsi="宋体"/>
          <w:sz w:val="28"/>
          <w:szCs w:val="28"/>
        </w:rPr>
        <w:t>易制毒化学品管理领导小组</w:t>
      </w:r>
      <w:r w:rsidR="005454B6" w:rsidRPr="00E67A48">
        <w:rPr>
          <w:rFonts w:ascii="宋体" w:eastAsia="宋体" w:hAnsi="宋体" w:hint="eastAsia"/>
          <w:sz w:val="28"/>
          <w:szCs w:val="28"/>
        </w:rPr>
        <w:t>及</w:t>
      </w:r>
      <w:r w:rsidR="005454B6" w:rsidRPr="00E67A48">
        <w:rPr>
          <w:rFonts w:ascii="宋体" w:eastAsia="宋体" w:hAnsi="宋体"/>
          <w:sz w:val="28"/>
          <w:szCs w:val="28"/>
        </w:rPr>
        <w:t>职责</w:t>
      </w:r>
      <w:r w:rsidRPr="00E67A48">
        <w:rPr>
          <w:rFonts w:ascii="宋体" w:eastAsia="宋体" w:hAnsi="宋体"/>
          <w:sz w:val="28"/>
          <w:szCs w:val="28"/>
        </w:rPr>
        <w:t>。</w:t>
      </w:r>
    </w:p>
    <w:p w:rsidR="00E303F5" w:rsidRPr="00E67A48" w:rsidRDefault="007120FF">
      <w:pPr>
        <w:ind w:firstLineChars="200" w:firstLine="560"/>
        <w:rPr>
          <w:rFonts w:ascii="宋体" w:eastAsia="宋体" w:hAnsi="宋体"/>
          <w:sz w:val="28"/>
          <w:szCs w:val="28"/>
        </w:rPr>
      </w:pPr>
      <w:r w:rsidRPr="00E67A48">
        <w:rPr>
          <w:rFonts w:ascii="宋体" w:eastAsia="宋体" w:hAnsi="宋体"/>
          <w:sz w:val="28"/>
          <w:szCs w:val="28"/>
        </w:rPr>
        <w:t>组长</w:t>
      </w:r>
      <w:r w:rsidRPr="00E67A48">
        <w:rPr>
          <w:rFonts w:ascii="宋体" w:eastAsia="宋体" w:hAnsi="宋体" w:hint="eastAsia"/>
          <w:sz w:val="28"/>
          <w:szCs w:val="28"/>
        </w:rPr>
        <w:t>：</w:t>
      </w:r>
      <w:r w:rsidR="00DE28D8" w:rsidRPr="00E67A48">
        <w:rPr>
          <w:rFonts w:ascii="宋体" w:eastAsia="宋体" w:hAnsi="宋体" w:hint="eastAsia"/>
          <w:sz w:val="28"/>
          <w:szCs w:val="28"/>
        </w:rPr>
        <w:t>郝桂珍、</w:t>
      </w:r>
      <w:r w:rsidR="00DE28D8" w:rsidRPr="00E67A48">
        <w:rPr>
          <w:rFonts w:ascii="宋体" w:eastAsia="宋体" w:hAnsi="宋体"/>
          <w:sz w:val="28"/>
          <w:szCs w:val="28"/>
        </w:rPr>
        <w:t>吴永强</w:t>
      </w:r>
      <w:r w:rsidRPr="00E67A48">
        <w:rPr>
          <w:rFonts w:ascii="宋体" w:eastAsia="宋体" w:hAnsi="宋体" w:hint="eastAsia"/>
          <w:sz w:val="28"/>
          <w:szCs w:val="28"/>
        </w:rPr>
        <w:t>；</w:t>
      </w:r>
      <w:r w:rsidRPr="00E67A48">
        <w:rPr>
          <w:rFonts w:ascii="宋体" w:eastAsia="宋体" w:hAnsi="宋体"/>
          <w:sz w:val="28"/>
          <w:szCs w:val="28"/>
        </w:rPr>
        <w:t>副组长:</w:t>
      </w:r>
      <w:r w:rsidRPr="00E67A48">
        <w:rPr>
          <w:rFonts w:ascii="宋体" w:eastAsia="宋体" w:hAnsi="宋体" w:hint="eastAsia"/>
          <w:sz w:val="28"/>
          <w:szCs w:val="28"/>
        </w:rPr>
        <w:t xml:space="preserve"> </w:t>
      </w:r>
      <w:r w:rsidR="00DE28D8" w:rsidRPr="00E67A48">
        <w:rPr>
          <w:rFonts w:ascii="宋体" w:eastAsia="宋体" w:hAnsi="宋体" w:hint="eastAsia"/>
          <w:sz w:val="28"/>
          <w:szCs w:val="28"/>
        </w:rPr>
        <w:t>罗义、</w:t>
      </w:r>
      <w:r w:rsidR="00DE28D8" w:rsidRPr="00E67A48">
        <w:rPr>
          <w:rFonts w:ascii="宋体" w:eastAsia="宋体" w:hAnsi="宋体"/>
          <w:sz w:val="28"/>
          <w:szCs w:val="28"/>
        </w:rPr>
        <w:t>王建君</w:t>
      </w:r>
    </w:p>
    <w:p w:rsidR="00E303F5" w:rsidRPr="00E67A48" w:rsidRDefault="007120FF">
      <w:pPr>
        <w:ind w:firstLineChars="200" w:firstLine="560"/>
        <w:rPr>
          <w:rFonts w:ascii="宋体" w:eastAsia="宋体" w:hAnsi="宋体"/>
          <w:sz w:val="28"/>
          <w:szCs w:val="28"/>
        </w:rPr>
      </w:pPr>
      <w:r w:rsidRPr="00E67A48">
        <w:rPr>
          <w:rFonts w:ascii="宋体" w:eastAsia="宋体" w:hAnsi="宋体"/>
          <w:sz w:val="28"/>
          <w:szCs w:val="28"/>
        </w:rPr>
        <w:t>组员:实验中心全体</w:t>
      </w:r>
      <w:r w:rsidR="00783843">
        <w:rPr>
          <w:rFonts w:ascii="宋体" w:eastAsia="宋体" w:hAnsi="宋体" w:hint="eastAsia"/>
          <w:sz w:val="28"/>
          <w:szCs w:val="28"/>
        </w:rPr>
        <w:t>教</w:t>
      </w:r>
      <w:r w:rsidRPr="00E67A48">
        <w:rPr>
          <w:rFonts w:ascii="宋体" w:eastAsia="宋体" w:hAnsi="宋体"/>
          <w:sz w:val="28"/>
          <w:szCs w:val="28"/>
        </w:rPr>
        <w:t>师，</w:t>
      </w:r>
      <w:r w:rsidRPr="00E67A48">
        <w:rPr>
          <w:rFonts w:ascii="宋体" w:eastAsia="宋体" w:hAnsi="宋体" w:hint="eastAsia"/>
          <w:sz w:val="28"/>
          <w:szCs w:val="28"/>
        </w:rPr>
        <w:t>申请开放实验</w:t>
      </w:r>
      <w:r w:rsidRPr="00E67A48">
        <w:rPr>
          <w:rFonts w:ascii="宋体" w:eastAsia="宋体" w:hAnsi="宋体"/>
          <w:sz w:val="28"/>
          <w:szCs w:val="28"/>
        </w:rPr>
        <w:t>室</w:t>
      </w:r>
      <w:r w:rsidRPr="00E67A48">
        <w:rPr>
          <w:rFonts w:ascii="宋体" w:eastAsia="宋体" w:hAnsi="宋体" w:hint="eastAsia"/>
          <w:sz w:val="28"/>
          <w:szCs w:val="28"/>
        </w:rPr>
        <w:t>使用的</w:t>
      </w:r>
      <w:r w:rsidRPr="00E67A48">
        <w:rPr>
          <w:rFonts w:ascii="宋体" w:eastAsia="宋体" w:hAnsi="宋体"/>
          <w:sz w:val="28"/>
          <w:szCs w:val="28"/>
        </w:rPr>
        <w:t>教师</w:t>
      </w:r>
    </w:p>
    <w:p w:rsidR="00E303F5" w:rsidRPr="00E67A48" w:rsidRDefault="007120FF" w:rsidP="005454B6">
      <w:pPr>
        <w:ind w:firstLineChars="200" w:firstLine="560"/>
        <w:rPr>
          <w:rFonts w:ascii="宋体" w:eastAsia="宋体" w:hAnsi="宋体"/>
          <w:sz w:val="28"/>
          <w:szCs w:val="28"/>
        </w:rPr>
      </w:pPr>
      <w:r w:rsidRPr="00E67A48">
        <w:rPr>
          <w:rFonts w:ascii="宋体" w:eastAsia="宋体" w:hAnsi="宋体"/>
          <w:sz w:val="28"/>
          <w:szCs w:val="28"/>
        </w:rPr>
        <w:t>易制毒危险化学品管理领导小组职能机构设在市政</w:t>
      </w:r>
      <w:r w:rsidRPr="00E67A48">
        <w:rPr>
          <w:rFonts w:ascii="宋体" w:eastAsia="宋体" w:hAnsi="宋体" w:hint="eastAsia"/>
          <w:sz w:val="28"/>
          <w:szCs w:val="28"/>
        </w:rPr>
        <w:t>与环境</w:t>
      </w:r>
      <w:r w:rsidRPr="00E67A48">
        <w:rPr>
          <w:rFonts w:ascii="宋体" w:eastAsia="宋体" w:hAnsi="宋体"/>
          <w:sz w:val="28"/>
          <w:szCs w:val="28"/>
        </w:rPr>
        <w:t>实验中心</w:t>
      </w:r>
      <w:r w:rsidRPr="00E67A48">
        <w:rPr>
          <w:rFonts w:ascii="宋体" w:eastAsia="宋体" w:hAnsi="宋体" w:hint="eastAsia"/>
          <w:sz w:val="28"/>
          <w:szCs w:val="28"/>
        </w:rPr>
        <w:t>。</w:t>
      </w:r>
    </w:p>
    <w:p w:rsidR="00E303F5" w:rsidRPr="00E67A48" w:rsidRDefault="007120FF">
      <w:pPr>
        <w:rPr>
          <w:rFonts w:ascii="宋体" w:eastAsia="宋体" w:hAnsi="宋体"/>
          <w:sz w:val="28"/>
          <w:szCs w:val="28"/>
        </w:rPr>
      </w:pPr>
      <w:r w:rsidRPr="00E67A48">
        <w:rPr>
          <w:rFonts w:ascii="宋体" w:eastAsia="宋体" w:hAnsi="宋体"/>
          <w:sz w:val="28"/>
          <w:szCs w:val="28"/>
        </w:rPr>
        <w:t>易制毒危险化学品管理领导小组职责为:</w:t>
      </w:r>
    </w:p>
    <w:p w:rsidR="00E303F5" w:rsidRPr="00E67A48" w:rsidRDefault="007120FF">
      <w:pPr>
        <w:ind w:firstLineChars="200" w:firstLine="560"/>
        <w:rPr>
          <w:rFonts w:ascii="宋体" w:eastAsia="宋体" w:hAnsi="宋体"/>
          <w:sz w:val="28"/>
          <w:szCs w:val="28"/>
        </w:rPr>
      </w:pPr>
      <w:r w:rsidRPr="00E67A48">
        <w:rPr>
          <w:rFonts w:ascii="宋体" w:eastAsia="宋体" w:hAnsi="宋体"/>
          <w:sz w:val="28"/>
          <w:szCs w:val="28"/>
        </w:rPr>
        <w:t>1.负责易制毒化学品使用过程中的正常使用和安全监督，并做好各个环节管理</w:t>
      </w:r>
      <w:r w:rsidRPr="00E67A48">
        <w:rPr>
          <w:rFonts w:ascii="宋体" w:eastAsia="宋体" w:hAnsi="宋体" w:hint="eastAsia"/>
          <w:sz w:val="28"/>
          <w:szCs w:val="28"/>
        </w:rPr>
        <w:t>工作</w:t>
      </w:r>
      <w:r w:rsidRPr="00E67A48">
        <w:rPr>
          <w:rFonts w:ascii="宋体" w:eastAsia="宋体" w:hAnsi="宋体"/>
          <w:sz w:val="28"/>
          <w:szCs w:val="28"/>
        </w:rPr>
        <w:t>。定期组织进行监督检</w:t>
      </w:r>
      <w:r w:rsidR="005454B6" w:rsidRPr="00E67A48">
        <w:rPr>
          <w:rFonts w:ascii="宋体" w:eastAsia="宋体" w:hAnsi="宋体" w:hint="eastAsia"/>
          <w:sz w:val="28"/>
          <w:szCs w:val="28"/>
        </w:rPr>
        <w:t>查</w:t>
      </w:r>
      <w:r w:rsidRPr="00E67A48">
        <w:rPr>
          <w:rFonts w:ascii="宋体" w:eastAsia="宋体" w:hAnsi="宋体" w:hint="eastAsia"/>
          <w:sz w:val="28"/>
          <w:szCs w:val="28"/>
        </w:rPr>
        <w:t>并</w:t>
      </w:r>
      <w:r w:rsidRPr="00E67A48">
        <w:rPr>
          <w:rFonts w:ascii="宋体" w:eastAsia="宋体" w:hAnsi="宋体"/>
          <w:sz w:val="28"/>
          <w:szCs w:val="28"/>
        </w:rPr>
        <w:t>及时消除隐患，发生事故时按照应急预案组织</w:t>
      </w:r>
      <w:r w:rsidR="005454B6" w:rsidRPr="00E67A48">
        <w:rPr>
          <w:rFonts w:ascii="宋体" w:eastAsia="宋体" w:hAnsi="宋体"/>
          <w:sz w:val="28"/>
          <w:szCs w:val="28"/>
        </w:rPr>
        <w:t>处理</w:t>
      </w:r>
      <w:r w:rsidRPr="00E67A48">
        <w:rPr>
          <w:rFonts w:ascii="宋体" w:eastAsia="宋体" w:hAnsi="宋体"/>
          <w:sz w:val="28"/>
          <w:szCs w:val="28"/>
        </w:rPr>
        <w:t>事故。</w:t>
      </w:r>
    </w:p>
    <w:p w:rsidR="00E303F5" w:rsidRPr="00E67A48" w:rsidRDefault="007120FF">
      <w:pPr>
        <w:ind w:firstLineChars="200" w:firstLine="560"/>
        <w:rPr>
          <w:rFonts w:ascii="宋体" w:eastAsia="宋体" w:hAnsi="宋体"/>
          <w:sz w:val="28"/>
          <w:szCs w:val="28"/>
        </w:rPr>
      </w:pPr>
      <w:r w:rsidRPr="00E67A48">
        <w:rPr>
          <w:rFonts w:ascii="宋体" w:eastAsia="宋体" w:hAnsi="宋体"/>
          <w:sz w:val="28"/>
          <w:szCs w:val="28"/>
        </w:rPr>
        <w:t>2、加强易制毒化学品安全管理教育，组织实验教师与研究生等具体使用人开展易制毒</w:t>
      </w:r>
      <w:r w:rsidRPr="00E67A48">
        <w:rPr>
          <w:rFonts w:ascii="宋体" w:eastAsia="宋体" w:hAnsi="宋体" w:hint="eastAsia"/>
          <w:sz w:val="28"/>
          <w:szCs w:val="28"/>
        </w:rPr>
        <w:t>化</w:t>
      </w:r>
      <w:r w:rsidRPr="00E67A48">
        <w:rPr>
          <w:rFonts w:ascii="宋体" w:eastAsia="宋体" w:hAnsi="宋体"/>
          <w:sz w:val="28"/>
          <w:szCs w:val="28"/>
        </w:rPr>
        <w:t>学品安全教育工作，做到全员懂得易制毒化学品危害，并时刻提高警惕，</w:t>
      </w:r>
      <w:r w:rsidRPr="00E67A48">
        <w:rPr>
          <w:rFonts w:ascii="宋体" w:eastAsia="宋体" w:hAnsi="宋体" w:hint="eastAsia"/>
          <w:sz w:val="28"/>
          <w:szCs w:val="28"/>
        </w:rPr>
        <w:t>对</w:t>
      </w:r>
      <w:r w:rsidRPr="00E67A48">
        <w:rPr>
          <w:rFonts w:ascii="宋体" w:eastAsia="宋体" w:hAnsi="宋体"/>
          <w:sz w:val="28"/>
          <w:szCs w:val="28"/>
        </w:rPr>
        <w:t>化学品丢失或者安全事故发生后掌握处理流程和方法。</w:t>
      </w:r>
    </w:p>
    <w:p w:rsidR="00E303F5" w:rsidRPr="00E67A48" w:rsidRDefault="007120FF">
      <w:pPr>
        <w:spacing w:beforeLines="50" w:before="156"/>
        <w:rPr>
          <w:rFonts w:ascii="宋体" w:eastAsia="宋体" w:hAnsi="宋体"/>
          <w:sz w:val="28"/>
          <w:szCs w:val="28"/>
        </w:rPr>
      </w:pPr>
      <w:r w:rsidRPr="00E67A48">
        <w:rPr>
          <w:rFonts w:ascii="宋体" w:eastAsia="宋体" w:hAnsi="宋体"/>
          <w:b/>
          <w:sz w:val="28"/>
          <w:szCs w:val="28"/>
        </w:rPr>
        <w:t>二</w:t>
      </w:r>
      <w:r w:rsidRPr="00E67A48">
        <w:rPr>
          <w:rFonts w:ascii="宋体" w:eastAsia="宋体" w:hAnsi="宋体" w:hint="eastAsia"/>
          <w:b/>
          <w:sz w:val="28"/>
          <w:szCs w:val="28"/>
        </w:rPr>
        <w:t>、</w:t>
      </w:r>
      <w:r w:rsidRPr="00E67A48">
        <w:rPr>
          <w:rFonts w:ascii="宋体" w:eastAsia="宋体" w:hAnsi="宋体"/>
          <w:sz w:val="28"/>
          <w:szCs w:val="28"/>
        </w:rPr>
        <w:t>本</w:t>
      </w:r>
      <w:r w:rsidRPr="00E67A48">
        <w:rPr>
          <w:rFonts w:ascii="宋体" w:eastAsia="宋体" w:hAnsi="宋体" w:hint="eastAsia"/>
          <w:sz w:val="28"/>
          <w:szCs w:val="28"/>
        </w:rPr>
        <w:t>系</w:t>
      </w:r>
      <w:r w:rsidRPr="00E67A48">
        <w:rPr>
          <w:rFonts w:ascii="宋体" w:eastAsia="宋体" w:hAnsi="宋体"/>
          <w:sz w:val="28"/>
          <w:szCs w:val="28"/>
        </w:rPr>
        <w:t>易制毒化学品种类为高锰酸钾</w:t>
      </w:r>
      <w:r w:rsidRPr="00E67A48">
        <w:rPr>
          <w:rFonts w:ascii="宋体" w:eastAsia="宋体" w:hAnsi="宋体" w:hint="eastAsia"/>
          <w:sz w:val="28"/>
          <w:szCs w:val="28"/>
        </w:rPr>
        <w:t>、硫酸、盐酸</w:t>
      </w:r>
      <w:r w:rsidRPr="00E67A48">
        <w:rPr>
          <w:rFonts w:ascii="宋体" w:eastAsia="宋体" w:hAnsi="宋体"/>
          <w:sz w:val="28"/>
          <w:szCs w:val="28"/>
        </w:rPr>
        <w:t>等常用化学试剂。可能出现场所为实验中心一至三楼各教学及科研实验室。</w:t>
      </w:r>
    </w:p>
    <w:p w:rsidR="00E303F5" w:rsidRPr="004C7A22" w:rsidRDefault="007120FF" w:rsidP="004C7A22">
      <w:pPr>
        <w:spacing w:beforeLines="50" w:before="156"/>
        <w:rPr>
          <w:rFonts w:ascii="宋体" w:eastAsia="宋体" w:hAnsi="宋体"/>
          <w:sz w:val="28"/>
          <w:szCs w:val="28"/>
        </w:rPr>
      </w:pPr>
      <w:r w:rsidRPr="00E67A48">
        <w:rPr>
          <w:rFonts w:ascii="宋体" w:eastAsia="宋体" w:hAnsi="宋体"/>
          <w:b/>
          <w:sz w:val="28"/>
          <w:szCs w:val="28"/>
        </w:rPr>
        <w:lastRenderedPageBreak/>
        <w:t>三、</w:t>
      </w:r>
      <w:r w:rsidR="004C7A22" w:rsidRPr="004C7A22">
        <w:rPr>
          <w:rFonts w:ascii="宋体" w:eastAsia="宋体" w:hAnsi="宋体"/>
          <w:sz w:val="28"/>
          <w:szCs w:val="28"/>
        </w:rPr>
        <w:t>易制毒化学品的使用实行专人管理、双人双锁、定向使用制度。易制毒化学品购买应根据教学与科研需要周密计划。由易制毒化学品使用主要责任人分别按照相关规定流程，填写购买《易制毒化学品购买申请书》，审批后，由实验中心每学期统一购置，并统一保管。交接必须</w:t>
      </w:r>
      <w:bookmarkStart w:id="0" w:name="_GoBack"/>
      <w:bookmarkEnd w:id="0"/>
      <w:r w:rsidR="004C7A22" w:rsidRPr="004C7A22">
        <w:rPr>
          <w:rFonts w:ascii="宋体" w:eastAsia="宋体" w:hAnsi="宋体"/>
          <w:sz w:val="28"/>
          <w:szCs w:val="28"/>
        </w:rPr>
        <w:t>由负责人核对后，由保管负责人分别在易制毒化学品台账上签名。易制毒化学品领用应建立使用登记台帐，清楚、全面、准确填写备查。使用人领取易制毒化学品需根据使用情况，领取满足使用最小包装量即可。使用后的空容器由专管人员统一集中保管处理，对环境有污染的，必须由有处理资质单位进行</w:t>
      </w:r>
      <w:r w:rsidR="004C7A22" w:rsidRPr="004C7A22">
        <w:rPr>
          <w:rFonts w:ascii="宋体" w:eastAsia="宋体" w:hAnsi="宋体" w:hint="eastAsia"/>
          <w:sz w:val="28"/>
          <w:szCs w:val="28"/>
        </w:rPr>
        <w:t>回收处理。</w:t>
      </w:r>
    </w:p>
    <w:p w:rsidR="00E303F5" w:rsidRPr="00E67A48" w:rsidRDefault="007120FF">
      <w:pPr>
        <w:spacing w:beforeLines="50" w:before="156"/>
        <w:rPr>
          <w:rFonts w:ascii="宋体" w:eastAsia="宋体" w:hAnsi="宋体"/>
          <w:sz w:val="28"/>
          <w:szCs w:val="28"/>
        </w:rPr>
      </w:pPr>
      <w:r w:rsidRPr="00E67A48">
        <w:rPr>
          <w:rFonts w:ascii="宋体" w:eastAsia="宋体" w:hAnsi="宋体"/>
          <w:b/>
          <w:sz w:val="28"/>
          <w:szCs w:val="28"/>
        </w:rPr>
        <w:t>四、</w:t>
      </w:r>
      <w:r w:rsidRPr="00E67A48">
        <w:rPr>
          <w:rFonts w:ascii="宋体" w:eastAsia="宋体" w:hAnsi="宋体"/>
          <w:sz w:val="28"/>
          <w:szCs w:val="28"/>
        </w:rPr>
        <w:t>易制毒化学品药品库内要保持干燥通风，物品取用方便。消防设施要安全有效，管理人员做好日常检查并熟练掌握相关安全知识及应急事故处理方法，防止各种事故的发生。无关人员不得进入易制毒化学品药品库。</w:t>
      </w:r>
    </w:p>
    <w:p w:rsidR="00E303F5" w:rsidRPr="00E67A48" w:rsidRDefault="007120FF">
      <w:pPr>
        <w:spacing w:beforeLines="50" w:before="156"/>
        <w:rPr>
          <w:rFonts w:ascii="宋体" w:eastAsia="宋体" w:hAnsi="宋体"/>
          <w:sz w:val="28"/>
          <w:szCs w:val="28"/>
        </w:rPr>
      </w:pPr>
      <w:r w:rsidRPr="00E67A48">
        <w:rPr>
          <w:rFonts w:ascii="宋体" w:eastAsia="宋体" w:hAnsi="宋体"/>
          <w:b/>
          <w:sz w:val="28"/>
          <w:szCs w:val="28"/>
        </w:rPr>
        <w:t>五、</w:t>
      </w:r>
      <w:r w:rsidRPr="00E67A48">
        <w:rPr>
          <w:rFonts w:ascii="宋体" w:eastAsia="宋体" w:hAnsi="宋体"/>
          <w:sz w:val="28"/>
          <w:szCs w:val="28"/>
        </w:rPr>
        <w:t>严禁私自将</w:t>
      </w:r>
      <w:r w:rsidRPr="00E67A48">
        <w:rPr>
          <w:rFonts w:ascii="宋体" w:eastAsia="宋体" w:hAnsi="宋体" w:hint="eastAsia"/>
          <w:sz w:val="28"/>
          <w:szCs w:val="28"/>
        </w:rPr>
        <w:t>易</w:t>
      </w:r>
      <w:r w:rsidRPr="00E67A48">
        <w:rPr>
          <w:rFonts w:ascii="宋体" w:eastAsia="宋体" w:hAnsi="宋体"/>
          <w:sz w:val="28"/>
          <w:szCs w:val="28"/>
        </w:rPr>
        <w:t>制毒化学品进行</w:t>
      </w:r>
      <w:r w:rsidRPr="00E67A48">
        <w:rPr>
          <w:rFonts w:ascii="宋体" w:eastAsia="宋体" w:hAnsi="宋体" w:hint="eastAsia"/>
          <w:sz w:val="28"/>
          <w:szCs w:val="28"/>
        </w:rPr>
        <w:t>调换</w:t>
      </w:r>
      <w:r w:rsidRPr="00E67A48">
        <w:rPr>
          <w:rFonts w:ascii="宋体" w:eastAsia="宋体" w:hAnsi="宋体"/>
          <w:sz w:val="28"/>
          <w:szCs w:val="28"/>
        </w:rPr>
        <w:t>、赠送或非法买卖，防止易制毒化学品流入非法</w:t>
      </w:r>
      <w:r w:rsidRPr="00E67A48">
        <w:rPr>
          <w:rFonts w:ascii="宋体" w:eastAsia="宋体" w:hAnsi="宋体" w:hint="eastAsia"/>
          <w:sz w:val="28"/>
          <w:szCs w:val="28"/>
        </w:rPr>
        <w:t>渠道</w:t>
      </w:r>
      <w:r w:rsidRPr="00E67A48">
        <w:rPr>
          <w:rFonts w:ascii="宋体" w:eastAsia="宋体" w:hAnsi="宋体"/>
          <w:sz w:val="28"/>
          <w:szCs w:val="28"/>
        </w:rPr>
        <w:t>。如有违规将依法</w:t>
      </w:r>
      <w:r w:rsidRPr="00E67A48">
        <w:rPr>
          <w:rFonts w:ascii="宋体" w:eastAsia="宋体" w:hAnsi="宋体" w:hint="eastAsia"/>
          <w:sz w:val="28"/>
          <w:szCs w:val="28"/>
        </w:rPr>
        <w:t>追究</w:t>
      </w:r>
      <w:r w:rsidRPr="00E67A48">
        <w:rPr>
          <w:rFonts w:ascii="宋体" w:eastAsia="宋体" w:hAnsi="宋体"/>
          <w:sz w:val="28"/>
          <w:szCs w:val="28"/>
        </w:rPr>
        <w:t>相关责人</w:t>
      </w:r>
      <w:r w:rsidR="005454B6" w:rsidRPr="00E67A48">
        <w:rPr>
          <w:rFonts w:ascii="宋体" w:eastAsia="宋体" w:hAnsi="宋体" w:hint="eastAsia"/>
          <w:sz w:val="28"/>
          <w:szCs w:val="28"/>
        </w:rPr>
        <w:t>员</w:t>
      </w:r>
      <w:r w:rsidRPr="00E67A48">
        <w:rPr>
          <w:rFonts w:ascii="宋体" w:eastAsia="宋体" w:hAnsi="宋体"/>
          <w:sz w:val="28"/>
          <w:szCs w:val="28"/>
        </w:rPr>
        <w:t>的</w:t>
      </w:r>
      <w:r w:rsidRPr="00E67A48">
        <w:rPr>
          <w:rFonts w:ascii="宋体" w:eastAsia="宋体" w:hAnsi="宋体" w:hint="eastAsia"/>
          <w:sz w:val="28"/>
          <w:szCs w:val="28"/>
        </w:rPr>
        <w:t>法律</w:t>
      </w:r>
      <w:r w:rsidRPr="00E67A48">
        <w:rPr>
          <w:rFonts w:ascii="宋体" w:eastAsia="宋体" w:hAnsi="宋体"/>
          <w:sz w:val="28"/>
          <w:szCs w:val="28"/>
        </w:rPr>
        <w:t>责任。在使用过程中，易制毒化学品发生丢失</w:t>
      </w:r>
      <w:r w:rsidRPr="00E67A48">
        <w:rPr>
          <w:rFonts w:ascii="宋体" w:eastAsia="宋体" w:hAnsi="宋体" w:hint="eastAsia"/>
          <w:sz w:val="28"/>
          <w:szCs w:val="28"/>
        </w:rPr>
        <w:t>、</w:t>
      </w:r>
      <w:r w:rsidRPr="00E67A48">
        <w:rPr>
          <w:rFonts w:ascii="宋体" w:eastAsia="宋体" w:hAnsi="宋体"/>
          <w:sz w:val="28"/>
          <w:szCs w:val="28"/>
        </w:rPr>
        <w:t>被</w:t>
      </w:r>
      <w:r w:rsidRPr="00E67A48">
        <w:rPr>
          <w:rFonts w:ascii="宋体" w:eastAsia="宋体" w:hAnsi="宋体" w:hint="eastAsia"/>
          <w:sz w:val="28"/>
          <w:szCs w:val="28"/>
        </w:rPr>
        <w:t>盗</w:t>
      </w:r>
      <w:r w:rsidRPr="00E67A48">
        <w:rPr>
          <w:rFonts w:ascii="宋体" w:eastAsia="宋体" w:hAnsi="宋体"/>
          <w:sz w:val="28"/>
          <w:szCs w:val="28"/>
        </w:rPr>
        <w:t>、被抢的，应立即向公安部门报告，并积板配合公安部门进行处理。如未及时报告造成后果的依法追究其责任。</w:t>
      </w:r>
    </w:p>
    <w:p w:rsidR="00E303F5" w:rsidRDefault="00E303F5">
      <w:pPr>
        <w:rPr>
          <w:rFonts w:ascii="仿宋" w:eastAsia="仿宋" w:hAnsi="仿宋"/>
          <w:sz w:val="28"/>
          <w:szCs w:val="28"/>
        </w:rPr>
      </w:pPr>
    </w:p>
    <w:p w:rsidR="00E303F5" w:rsidRDefault="007120FF">
      <w:pPr>
        <w:jc w:val="right"/>
        <w:rPr>
          <w:rFonts w:ascii="仿宋" w:eastAsia="仿宋" w:hAnsi="仿宋"/>
          <w:sz w:val="28"/>
          <w:szCs w:val="28"/>
        </w:rPr>
      </w:pPr>
      <w:r>
        <w:rPr>
          <w:rFonts w:ascii="仿宋" w:eastAsia="仿宋" w:hAnsi="仿宋" w:hint="eastAsia"/>
          <w:sz w:val="28"/>
          <w:szCs w:val="28"/>
        </w:rPr>
        <w:t>市政与环境工程系</w:t>
      </w:r>
    </w:p>
    <w:sectPr w:rsidR="00E30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DB" w:rsidRDefault="004F2EDB" w:rsidP="005454B6">
      <w:r>
        <w:separator/>
      </w:r>
    </w:p>
  </w:endnote>
  <w:endnote w:type="continuationSeparator" w:id="0">
    <w:p w:rsidR="004F2EDB" w:rsidRDefault="004F2EDB" w:rsidP="0054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DB" w:rsidRDefault="004F2EDB" w:rsidP="005454B6">
      <w:r>
        <w:separator/>
      </w:r>
    </w:p>
  </w:footnote>
  <w:footnote w:type="continuationSeparator" w:id="0">
    <w:p w:rsidR="004F2EDB" w:rsidRDefault="004F2EDB" w:rsidP="00545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AF"/>
    <w:rsid w:val="00052D27"/>
    <w:rsid w:val="00260E64"/>
    <w:rsid w:val="003C1280"/>
    <w:rsid w:val="004039C2"/>
    <w:rsid w:val="004C7A22"/>
    <w:rsid w:val="004F2EDB"/>
    <w:rsid w:val="005071AF"/>
    <w:rsid w:val="005454B6"/>
    <w:rsid w:val="007120FF"/>
    <w:rsid w:val="00783843"/>
    <w:rsid w:val="00AB76F8"/>
    <w:rsid w:val="00B32311"/>
    <w:rsid w:val="00B95AA2"/>
    <w:rsid w:val="00C45CDF"/>
    <w:rsid w:val="00CC2B39"/>
    <w:rsid w:val="00D51E01"/>
    <w:rsid w:val="00DE28D8"/>
    <w:rsid w:val="00E303F5"/>
    <w:rsid w:val="00E67A48"/>
    <w:rsid w:val="00FB10F2"/>
    <w:rsid w:val="00FF7662"/>
    <w:rsid w:val="492F5E32"/>
    <w:rsid w:val="5133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003FE-1457-4202-835C-9E952D3B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145</Words>
  <Characters>830</Characters>
  <Application>Microsoft Office Word</Application>
  <DocSecurity>0</DocSecurity>
  <Lines>6</Lines>
  <Paragraphs>1</Paragraphs>
  <ScaleCrop>false</ScaleCrop>
  <Company>Microsoft</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岑默</dc:creator>
  <cp:lastModifiedBy>工作室</cp:lastModifiedBy>
  <cp:revision>16</cp:revision>
  <dcterms:created xsi:type="dcterms:W3CDTF">2019-07-18T03:40:00Z</dcterms:created>
  <dcterms:modified xsi:type="dcterms:W3CDTF">2020-05-15T05:37:00Z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